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DB" w:rsidRDefault="00AF654E">
      <w:pPr>
        <w:pStyle w:val="a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 ОДНКНР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5-6 класс</w:t>
      </w:r>
    </w:p>
    <w:p w:rsidR="00D705DB" w:rsidRDefault="00D705DB">
      <w:pPr>
        <w:pStyle w:val="a3"/>
        <w:spacing w:before="2"/>
        <w:ind w:left="0" w:firstLine="0"/>
        <w:rPr>
          <w:b/>
          <w:sz w:val="36"/>
        </w:rPr>
      </w:pPr>
    </w:p>
    <w:p w:rsidR="00D705DB" w:rsidRDefault="00AF654E" w:rsidP="00AF654E">
      <w:pPr>
        <w:pStyle w:val="a3"/>
        <w:ind w:left="111" w:right="117" w:hanging="10"/>
        <w:jc w:val="both"/>
      </w:pPr>
      <w:r>
        <w:t xml:space="preserve">           В</w:t>
      </w:r>
      <w:bookmarkStart w:id="0" w:name="_GoBack"/>
      <w:bookmarkEnd w:id="0"/>
      <w:r>
        <w:t xml:space="preserve"> федеральном государственном образовательном стандарте основного общего образования</w:t>
      </w:r>
      <w:r>
        <w:rPr>
          <w:spacing w:val="1"/>
        </w:rPr>
        <w:t xml:space="preserve"> </w:t>
      </w:r>
      <w:r>
        <w:t>учебный предмет «Основы духовно-нравственной культуры народов России» определен как</w:t>
      </w:r>
      <w:r>
        <w:rPr>
          <w:spacing w:val="1"/>
        </w:rPr>
        <w:t xml:space="preserve"> </w:t>
      </w:r>
      <w:r>
        <w:t>курс, направленный на формирование первоначальных представлений о светской этике, 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современности».</w:t>
      </w:r>
    </w:p>
    <w:p w:rsidR="00D705DB" w:rsidRPr="00AF654E" w:rsidRDefault="00AF654E" w:rsidP="00AF654E">
      <w:pPr>
        <w:pStyle w:val="a3"/>
        <w:ind w:left="111" w:right="117" w:hanging="10"/>
        <w:jc w:val="both"/>
      </w:pPr>
      <w:r>
        <w:t>Особенность данного учебного курса состоит в том, что расширение знаний школьников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</w:t>
      </w:r>
      <w:r>
        <w:t>нием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явлениям: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</w:p>
    <w:p w:rsidR="00D705DB" w:rsidRDefault="00AF654E" w:rsidP="00AF654E">
      <w:pPr>
        <w:pStyle w:val="a3"/>
        <w:ind w:right="1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предполагается в пятом и шестом классах. В пятом классе продолжается реализация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цели:</w:t>
      </w:r>
    </w:p>
    <w:p w:rsidR="00D705DB" w:rsidRDefault="00AF654E" w:rsidP="00AF654E">
      <w:pPr>
        <w:pStyle w:val="a3"/>
        <w:ind w:right="125" w:firstLine="784"/>
        <w:jc w:val="both"/>
      </w:pPr>
      <w:r>
        <w:t xml:space="preserve"> </w:t>
      </w:r>
      <w:r>
        <w:t>«Формирование первоначальных представлений о светской этике, об отечественных</w:t>
      </w:r>
      <w:r>
        <w:rPr>
          <w:spacing w:val="1"/>
        </w:rPr>
        <w:t xml:space="preserve"> </w:t>
      </w:r>
      <w:r>
        <w:t>традиционных религиях, их роли в культуре, истории и современности России». Результатом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равноправному</w:t>
      </w:r>
      <w:r>
        <w:rPr>
          <w:spacing w:val="-6"/>
        </w:rPr>
        <w:t xml:space="preserve"> </w:t>
      </w:r>
      <w:r>
        <w:t>объединению, сотрудничеству, взаимодействию.</w:t>
      </w:r>
    </w:p>
    <w:p w:rsidR="00D705DB" w:rsidRDefault="00AF654E" w:rsidP="00AF654E">
      <w:pPr>
        <w:pStyle w:val="a3"/>
        <w:ind w:right="124"/>
        <w:jc w:val="both"/>
      </w:pPr>
      <w:r>
        <w:t>В процессе изучения данного курса в 5- 6 классах у учащихся углубляется осознание</w:t>
      </w:r>
      <w:r>
        <w:rPr>
          <w:spacing w:val="1"/>
        </w:rPr>
        <w:t xml:space="preserve"> </w:t>
      </w:r>
      <w:r>
        <w:t>идеи, что общечеловеческие ценности (до</w:t>
      </w:r>
      <w:r>
        <w:t>бро, справедливость, милосердие, честность и др.)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 и различных религиозных культур, что духовность человека есть преобладание в нем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</w:t>
      </w:r>
      <w:r>
        <w:t>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какой социальной сферы (традиций, обычаев, веры) они были заимствованы и какому народу</w:t>
      </w:r>
      <w:r>
        <w:rPr>
          <w:spacing w:val="-57"/>
        </w:rPr>
        <w:t xml:space="preserve"> </w:t>
      </w:r>
      <w:r>
        <w:t>изначально принадлежат. Продолжается реализация авторской идеи, что основной формой</w:t>
      </w:r>
      <w:r>
        <w:rPr>
          <w:spacing w:val="1"/>
        </w:rPr>
        <w:t xml:space="preserve"> </w:t>
      </w:r>
      <w:r>
        <w:t>организации обучения является совместная</w:t>
      </w:r>
      <w:r>
        <w:t>, коллективная деятельность школьников разных</w:t>
      </w:r>
      <w:r>
        <w:rPr>
          <w:spacing w:val="1"/>
        </w:rPr>
        <w:t xml:space="preserve"> </w:t>
      </w:r>
      <w:r>
        <w:t xml:space="preserve">вероисповеданий по ознакомлению с традиционными религиями России, а </w:t>
      </w:r>
      <w:proofErr w:type="gramStart"/>
      <w:r>
        <w:t>так же</w:t>
      </w:r>
      <w:proofErr w:type="gramEnd"/>
      <w:r>
        <w:t xml:space="preserve"> их вкладом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духовную и материальную культуру</w:t>
      </w:r>
      <w:r>
        <w:rPr>
          <w:spacing w:val="-5"/>
        </w:rPr>
        <w:t xml:space="preserve"> </w:t>
      </w:r>
      <w:r>
        <w:t>общества.</w:t>
      </w:r>
    </w:p>
    <w:p w:rsidR="00D705DB" w:rsidRDefault="00AF654E" w:rsidP="00AF654E">
      <w:pPr>
        <w:pStyle w:val="a3"/>
        <w:ind w:right="119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разъединяют)</w:t>
      </w:r>
      <w:r>
        <w:rPr>
          <w:spacing w:val="1"/>
        </w:rPr>
        <w:t xml:space="preserve"> </w:t>
      </w:r>
      <w:r>
        <w:t>светскость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религиозность.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 предмета младшими подростками определяется их возрастными и познавательными</w:t>
      </w:r>
      <w:r>
        <w:rPr>
          <w:spacing w:val="1"/>
        </w:rPr>
        <w:t xml:space="preserve"> </w:t>
      </w:r>
      <w:r>
        <w:t>возможностями: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</w:t>
      </w:r>
      <w:r>
        <w:t>ей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религиозные. Школьники этого возраста уже располагают сведениями об истории нашего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</w:t>
      </w:r>
      <w:r>
        <w:t>культура».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ситуациями.</w:t>
      </w:r>
      <w:r>
        <w:rPr>
          <w:spacing w:val="1"/>
        </w:rPr>
        <w:t xml:space="preserve"> </w:t>
      </w:r>
      <w:r>
        <w:t>Пятиклассники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шестиклассники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читать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информационными умениями и способны работать с информацией, представленной в разном</w:t>
      </w:r>
      <w:r>
        <w:rPr>
          <w:spacing w:val="-57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(текст,</w:t>
      </w:r>
      <w:r>
        <w:rPr>
          <w:spacing w:val="8"/>
        </w:rPr>
        <w:t xml:space="preserve"> </w:t>
      </w:r>
      <w:r>
        <w:t>таблица,</w:t>
      </w:r>
      <w:r>
        <w:rPr>
          <w:spacing w:val="7"/>
        </w:rPr>
        <w:t xml:space="preserve"> </w:t>
      </w:r>
      <w:r>
        <w:t>диаграмма,</w:t>
      </w:r>
      <w:r>
        <w:rPr>
          <w:spacing w:val="10"/>
        </w:rPr>
        <w:t xml:space="preserve"> </w:t>
      </w:r>
      <w:r>
        <w:t>иллюстрация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пр.).</w:t>
      </w:r>
      <w:r>
        <w:rPr>
          <w:spacing w:val="7"/>
        </w:rPr>
        <w:t xml:space="preserve"> </w:t>
      </w:r>
      <w:r>
        <w:t>Конечно,</w:t>
      </w:r>
      <w:r>
        <w:rPr>
          <w:spacing w:val="7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средством</w:t>
      </w:r>
      <w:r>
        <w:rPr>
          <w:spacing w:val="7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 пятом и шестом классе остается учебник. Вместе с тем, увеличивается доля мини-лекций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объяснений,</w:t>
      </w:r>
      <w:r>
        <w:rPr>
          <w:spacing w:val="-1"/>
        </w:rPr>
        <w:t xml:space="preserve"> </w:t>
      </w:r>
      <w:r>
        <w:t>рассказов-дополнений.</w:t>
      </w:r>
      <w:r>
        <w:rPr>
          <w:spacing w:val="-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обучения:</w:t>
      </w:r>
    </w:p>
    <w:p w:rsidR="00D705DB" w:rsidRDefault="00AF654E" w:rsidP="00AF654E">
      <w:pPr>
        <w:pStyle w:val="a5"/>
        <w:numPr>
          <w:ilvl w:val="0"/>
          <w:numId w:val="1"/>
        </w:numPr>
        <w:tabs>
          <w:tab w:val="left" w:pos="1142"/>
        </w:tabs>
        <w:ind w:right="125" w:firstLine="719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 обеспечивают:</w:t>
      </w:r>
    </w:p>
    <w:p w:rsidR="00D705DB" w:rsidRDefault="00AF654E" w:rsidP="00AF654E">
      <w:pPr>
        <w:pStyle w:val="a5"/>
        <w:numPr>
          <w:ilvl w:val="0"/>
          <w:numId w:val="1"/>
        </w:numPr>
        <w:tabs>
          <w:tab w:val="left" w:pos="1055"/>
        </w:tabs>
        <w:ind w:right="123" w:firstLine="719"/>
        <w:jc w:val="both"/>
        <w:rPr>
          <w:sz w:val="24"/>
        </w:rPr>
      </w:pPr>
      <w:r>
        <w:rPr>
          <w:sz w:val="24"/>
        </w:rPr>
        <w:t>организацию диалога различных культур, раскрытие на конкретных примерах (из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учений)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</w:p>
    <w:p w:rsidR="00D705DB" w:rsidRDefault="00AF654E" w:rsidP="00AF654E">
      <w:pPr>
        <w:pStyle w:val="a3"/>
        <w:ind w:right="131" w:firstLine="0"/>
        <w:jc w:val="both"/>
      </w:pPr>
      <w:r>
        <w:t>взаимовлияния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пятиклассники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рубриками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«Обсудим</w:t>
      </w:r>
      <w:r>
        <w:rPr>
          <w:spacing w:val="1"/>
        </w:rPr>
        <w:t xml:space="preserve"> </w:t>
      </w:r>
      <w:r>
        <w:t>вместе»,</w:t>
      </w:r>
      <w:r>
        <w:rPr>
          <w:spacing w:val="1"/>
        </w:rPr>
        <w:t xml:space="preserve"> </w:t>
      </w:r>
      <w:r>
        <w:t>«Жил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человек»,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вглубь</w:t>
      </w:r>
      <w:r>
        <w:rPr>
          <w:spacing w:val="1"/>
        </w:rPr>
        <w:t xml:space="preserve"> </w:t>
      </w:r>
      <w:r>
        <w:t>веков»,</w:t>
      </w:r>
      <w:r>
        <w:rPr>
          <w:spacing w:val="3"/>
        </w:rPr>
        <w:t xml:space="preserve"> </w:t>
      </w:r>
      <w:r>
        <w:t>«По страницам</w:t>
      </w:r>
      <w:r>
        <w:rPr>
          <w:spacing w:val="-1"/>
        </w:rPr>
        <w:t xml:space="preserve"> </w:t>
      </w:r>
      <w:r>
        <w:t>священных книг»;</w:t>
      </w:r>
    </w:p>
    <w:p w:rsidR="00D705DB" w:rsidRDefault="00AF654E" w:rsidP="00AF654E">
      <w:pPr>
        <w:pStyle w:val="a5"/>
        <w:numPr>
          <w:ilvl w:val="0"/>
          <w:numId w:val="1"/>
        </w:numPr>
        <w:tabs>
          <w:tab w:val="left" w:pos="1134"/>
        </w:tabs>
        <w:ind w:right="122" w:firstLine="719"/>
        <w:jc w:val="both"/>
        <w:rPr>
          <w:sz w:val="24"/>
        </w:rPr>
      </w:pP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ряде</w:t>
      </w:r>
      <w:r>
        <w:rPr>
          <w:spacing w:val="1"/>
          <w:sz w:val="24"/>
        </w:rPr>
        <w:t xml:space="preserve"> </w:t>
      </w:r>
      <w:r>
        <w:rPr>
          <w:sz w:val="24"/>
        </w:rPr>
        <w:t>(рубрика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«Картинная</w:t>
      </w:r>
      <w:r>
        <w:rPr>
          <w:spacing w:val="-2"/>
          <w:sz w:val="24"/>
        </w:rPr>
        <w:t xml:space="preserve"> </w:t>
      </w:r>
      <w:r>
        <w:rPr>
          <w:sz w:val="24"/>
        </w:rPr>
        <w:t>галерея», 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схемы);</w:t>
      </w:r>
    </w:p>
    <w:p w:rsidR="00D705DB" w:rsidRDefault="00AF654E" w:rsidP="00AF654E">
      <w:pPr>
        <w:pStyle w:val="a5"/>
        <w:numPr>
          <w:ilvl w:val="0"/>
          <w:numId w:val="1"/>
        </w:numPr>
        <w:tabs>
          <w:tab w:val="left" w:pos="1106"/>
        </w:tabs>
        <w:ind w:right="128" w:firstLine="719"/>
        <w:jc w:val="both"/>
        <w:rPr>
          <w:sz w:val="24"/>
        </w:rPr>
      </w:pP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культуроведческого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религиозного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словарика).</w:t>
      </w:r>
    </w:p>
    <w:p w:rsidR="00D705DB" w:rsidRDefault="00AF654E" w:rsidP="00AF654E">
      <w:pPr>
        <w:pStyle w:val="a3"/>
        <w:ind w:right="126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 России и уважении к ним, к диалогу с представителями других</w:t>
      </w:r>
      <w:r>
        <w:rPr>
          <w:spacing w:val="1"/>
        </w:rPr>
        <w:t xml:space="preserve"> </w:t>
      </w:r>
      <w:r>
        <w:t>культур и мировоззрений, формирование представлений о светской этике, об отечественных</w:t>
      </w:r>
      <w:r>
        <w:rPr>
          <w:spacing w:val="1"/>
        </w:rPr>
        <w:t xml:space="preserve"> </w:t>
      </w:r>
      <w:r>
        <w:t>т</w:t>
      </w:r>
      <w:r>
        <w:t>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</w:t>
      </w:r>
      <w:r>
        <w:rPr>
          <w:spacing w:val="-1"/>
        </w:rPr>
        <w:t xml:space="preserve"> </w:t>
      </w:r>
      <w:r>
        <w:t>России.</w:t>
      </w:r>
    </w:p>
    <w:p w:rsidR="00D705DB" w:rsidRDefault="00AF654E" w:rsidP="00AF654E">
      <w:pPr>
        <w:pStyle w:val="1"/>
        <w:ind w:left="836"/>
      </w:pPr>
      <w:r>
        <w:t>Задачи:</w:t>
      </w:r>
    </w:p>
    <w:p w:rsidR="00D705DB" w:rsidRDefault="00AF654E" w:rsidP="00AF654E">
      <w:pPr>
        <w:pStyle w:val="a5"/>
        <w:numPr>
          <w:ilvl w:val="1"/>
          <w:numId w:val="2"/>
        </w:numPr>
        <w:tabs>
          <w:tab w:val="left" w:pos="1557"/>
        </w:tabs>
        <w:ind w:right="127" w:firstLine="71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духовнонравственной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 индивид может благополучно существовать и развиваться, если стремится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саморазвитию.</w:t>
      </w:r>
    </w:p>
    <w:p w:rsidR="00D705DB" w:rsidRDefault="00AF654E" w:rsidP="00AF654E">
      <w:pPr>
        <w:pStyle w:val="a5"/>
        <w:numPr>
          <w:ilvl w:val="1"/>
          <w:numId w:val="2"/>
        </w:numPr>
        <w:tabs>
          <w:tab w:val="left" w:pos="1557"/>
        </w:tabs>
        <w:ind w:right="122" w:firstLine="719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 родились, хран</w:t>
      </w:r>
      <w:r>
        <w:rPr>
          <w:sz w:val="24"/>
        </w:rPr>
        <w:t>ятся и передаются от поколения к поколению через этнические,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верования.</w:t>
      </w:r>
    </w:p>
    <w:p w:rsidR="00D705DB" w:rsidRDefault="00AF654E" w:rsidP="00AF654E">
      <w:pPr>
        <w:pStyle w:val="a5"/>
        <w:numPr>
          <w:ilvl w:val="1"/>
          <w:numId w:val="2"/>
        </w:numPr>
        <w:tabs>
          <w:tab w:val="left" w:pos="1557"/>
        </w:tabs>
        <w:ind w:right="126" w:firstLine="719"/>
        <w:jc w:val="both"/>
        <w:rPr>
          <w:sz w:val="24"/>
        </w:rPr>
      </w:pPr>
      <w:r>
        <w:rPr>
          <w:sz w:val="24"/>
        </w:rPr>
        <w:t>Осознание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духовно-нравственная культура современного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прямым наследн</w:t>
      </w:r>
      <w:r>
        <w:rPr>
          <w:sz w:val="24"/>
        </w:rPr>
        <w:t>иком всей жизни и деятельности предков, она берет свои истоки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эпосе,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обрядах.</w:t>
      </w:r>
    </w:p>
    <w:p w:rsidR="00D705DB" w:rsidRDefault="00AF654E" w:rsidP="00AF654E">
      <w:pPr>
        <w:pStyle w:val="a5"/>
        <w:numPr>
          <w:ilvl w:val="1"/>
          <w:numId w:val="2"/>
        </w:numPr>
        <w:tabs>
          <w:tab w:val="left" w:pos="1557"/>
        </w:tabs>
        <w:ind w:right="120" w:firstLine="71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 в том, что отношение к члену общества определяется не его принадлежностью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е, 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традициям.</w:t>
      </w:r>
    </w:p>
    <w:p w:rsidR="00D705DB" w:rsidRDefault="00D705DB" w:rsidP="00AF654E">
      <w:pPr>
        <w:pStyle w:val="a3"/>
        <w:ind w:left="0" w:firstLine="0"/>
        <w:rPr>
          <w:sz w:val="36"/>
        </w:rPr>
      </w:pPr>
    </w:p>
    <w:p w:rsidR="00D705DB" w:rsidRDefault="00AF654E" w:rsidP="00AF654E">
      <w:pPr>
        <w:pStyle w:val="a3"/>
        <w:ind w:right="121"/>
        <w:jc w:val="both"/>
      </w:pPr>
      <w:r>
        <w:t>Рабочая программа составлена на основе Программы Основы духовно – нравственной</w:t>
      </w:r>
      <w:r>
        <w:rPr>
          <w:spacing w:val="-57"/>
        </w:rPr>
        <w:t xml:space="preserve"> </w:t>
      </w:r>
      <w:r>
        <w:t>культуры народов России» 5-6 классы Н.Ф. Виноградовой; Российский учебник, 2019 УМК:</w:t>
      </w:r>
      <w:r>
        <w:rPr>
          <w:spacing w:val="1"/>
        </w:rPr>
        <w:t xml:space="preserve"> </w:t>
      </w:r>
      <w:r>
        <w:t>Основы духовно-нравственной культуры народов России» Н.Ф. Виноградова, В.И. Власенко,</w:t>
      </w:r>
      <w:r>
        <w:rPr>
          <w:spacing w:val="-57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Поляков.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-Граф.</w:t>
      </w:r>
    </w:p>
    <w:p w:rsidR="00AF654E" w:rsidRDefault="00AF654E" w:rsidP="00AF654E">
      <w:pPr>
        <w:pStyle w:val="1"/>
        <w:ind w:left="2812" w:right="2425"/>
        <w:jc w:val="center"/>
      </w:pPr>
    </w:p>
    <w:p w:rsidR="00D705DB" w:rsidRDefault="00AF654E" w:rsidP="00AF654E">
      <w:pPr>
        <w:pStyle w:val="1"/>
        <w:ind w:left="2812" w:right="2425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705DB" w:rsidRDefault="00D705DB" w:rsidP="00AF654E">
      <w:pPr>
        <w:pStyle w:val="a3"/>
        <w:ind w:left="0" w:firstLine="0"/>
        <w:rPr>
          <w:b/>
          <w:sz w:val="32"/>
        </w:rPr>
      </w:pPr>
    </w:p>
    <w:p w:rsidR="00D705DB" w:rsidRDefault="00AF654E" w:rsidP="00AF654E">
      <w:pPr>
        <w:pStyle w:val="a3"/>
        <w:ind w:left="111" w:hanging="10"/>
      </w:pPr>
      <w:r>
        <w:t>Предмет</w:t>
      </w:r>
      <w:r>
        <w:rPr>
          <w:spacing w:val="16"/>
        </w:rPr>
        <w:t xml:space="preserve"> </w:t>
      </w:r>
      <w:r>
        <w:t>«Основы</w:t>
      </w:r>
      <w:r>
        <w:rPr>
          <w:spacing w:val="10"/>
        </w:rPr>
        <w:t xml:space="preserve"> </w:t>
      </w:r>
      <w:r>
        <w:t>духовно-нравственной</w:t>
      </w:r>
      <w:r>
        <w:rPr>
          <w:spacing w:val="12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России»</w:t>
      </w:r>
      <w:r>
        <w:rPr>
          <w:spacing w:val="6"/>
        </w:rPr>
        <w:t xml:space="preserve"> </w:t>
      </w:r>
      <w:r>
        <w:t>изучается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5-6</w:t>
      </w:r>
      <w:r>
        <w:rPr>
          <w:spacing w:val="11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общее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часов-</w:t>
      </w:r>
      <w:r>
        <w:rPr>
          <w:spacing w:val="1"/>
        </w:rPr>
        <w:t xml:space="preserve"> </w:t>
      </w:r>
      <w:r>
        <w:t>68 часов.</w:t>
      </w:r>
    </w:p>
    <w:p w:rsidR="00D705DB" w:rsidRDefault="00D705DB" w:rsidP="00AF654E">
      <w:pPr>
        <w:pStyle w:val="a3"/>
        <w:ind w:left="0" w:firstLine="0"/>
        <w:rPr>
          <w:sz w:val="25"/>
        </w:rPr>
      </w:pPr>
    </w:p>
    <w:p w:rsidR="00D705DB" w:rsidRDefault="00AF654E" w:rsidP="00AF654E">
      <w:pPr>
        <w:pStyle w:val="1"/>
        <w:jc w:val="center"/>
        <w:rPr>
          <w:b w:val="0"/>
        </w:rPr>
      </w:pPr>
      <w:r>
        <w:t xml:space="preserve"> 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</w:t>
      </w:r>
      <w:r>
        <w:rPr>
          <w:b w:val="0"/>
        </w:rPr>
        <w:t>.</w:t>
      </w:r>
    </w:p>
    <w:p w:rsidR="00D705DB" w:rsidRDefault="00D705DB" w:rsidP="00AF654E">
      <w:pPr>
        <w:pStyle w:val="a3"/>
        <w:ind w:left="0" w:firstLine="0"/>
        <w:rPr>
          <w:sz w:val="29"/>
        </w:rPr>
      </w:pPr>
    </w:p>
    <w:p w:rsidR="00D705DB" w:rsidRDefault="00AF654E" w:rsidP="00AF654E">
      <w:pPr>
        <w:pStyle w:val="a3"/>
        <w:ind w:left="111" w:right="803" w:hanging="10"/>
        <w:jc w:val="both"/>
      </w:pPr>
      <w:r>
        <w:t>Оценивается выполнение творческих домашних заданий: информационно-справочные</w:t>
      </w:r>
      <w:r>
        <w:rPr>
          <w:spacing w:val="1"/>
        </w:rPr>
        <w:t xml:space="preserve"> </w:t>
      </w:r>
      <w:r>
        <w:t>материалы из дополнительных источников, доклады, сообщения, проектные работы по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темам.</w:t>
      </w:r>
    </w:p>
    <w:sectPr w:rsidR="00D705DB">
      <w:pgSz w:w="11910" w:h="16840"/>
      <w:pgMar w:top="110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3C7"/>
    <w:multiLevelType w:val="hybridMultilevel"/>
    <w:tmpl w:val="E94220C2"/>
    <w:lvl w:ilvl="0" w:tplc="025E25FA">
      <w:numFmt w:val="bullet"/>
      <w:lvlText w:val=""/>
      <w:lvlJc w:val="left"/>
      <w:pPr>
        <w:ind w:left="8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BCE86C">
      <w:numFmt w:val="bullet"/>
      <w:lvlText w:val=""/>
      <w:lvlJc w:val="left"/>
      <w:pPr>
        <w:ind w:left="116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C635BE">
      <w:numFmt w:val="bullet"/>
      <w:lvlText w:val="•"/>
      <w:lvlJc w:val="left"/>
      <w:pPr>
        <w:ind w:left="1898" w:hanging="720"/>
      </w:pPr>
      <w:rPr>
        <w:rFonts w:hint="default"/>
        <w:lang w:val="ru-RU" w:eastAsia="en-US" w:bidi="ar-SA"/>
      </w:rPr>
    </w:lvl>
    <w:lvl w:ilvl="3" w:tplc="1062C796">
      <w:numFmt w:val="bullet"/>
      <w:lvlText w:val="•"/>
      <w:lvlJc w:val="left"/>
      <w:pPr>
        <w:ind w:left="2896" w:hanging="720"/>
      </w:pPr>
      <w:rPr>
        <w:rFonts w:hint="default"/>
        <w:lang w:val="ru-RU" w:eastAsia="en-US" w:bidi="ar-SA"/>
      </w:rPr>
    </w:lvl>
    <w:lvl w:ilvl="4" w:tplc="6AE4471C">
      <w:numFmt w:val="bullet"/>
      <w:lvlText w:val="•"/>
      <w:lvlJc w:val="left"/>
      <w:pPr>
        <w:ind w:left="3894" w:hanging="720"/>
      </w:pPr>
      <w:rPr>
        <w:rFonts w:hint="default"/>
        <w:lang w:val="ru-RU" w:eastAsia="en-US" w:bidi="ar-SA"/>
      </w:rPr>
    </w:lvl>
    <w:lvl w:ilvl="5" w:tplc="562C6386">
      <w:numFmt w:val="bullet"/>
      <w:lvlText w:val="•"/>
      <w:lvlJc w:val="left"/>
      <w:pPr>
        <w:ind w:left="4892" w:hanging="720"/>
      </w:pPr>
      <w:rPr>
        <w:rFonts w:hint="default"/>
        <w:lang w:val="ru-RU" w:eastAsia="en-US" w:bidi="ar-SA"/>
      </w:rPr>
    </w:lvl>
    <w:lvl w:ilvl="6" w:tplc="8E7A64D0">
      <w:numFmt w:val="bullet"/>
      <w:lvlText w:val="•"/>
      <w:lvlJc w:val="left"/>
      <w:pPr>
        <w:ind w:left="5891" w:hanging="720"/>
      </w:pPr>
      <w:rPr>
        <w:rFonts w:hint="default"/>
        <w:lang w:val="ru-RU" w:eastAsia="en-US" w:bidi="ar-SA"/>
      </w:rPr>
    </w:lvl>
    <w:lvl w:ilvl="7" w:tplc="F59645E2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8" w:tplc="766443CE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66FA47B0"/>
    <w:multiLevelType w:val="hybridMultilevel"/>
    <w:tmpl w:val="E1FC1538"/>
    <w:lvl w:ilvl="0" w:tplc="7536F63A">
      <w:numFmt w:val="bullet"/>
      <w:lvlText w:val="–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AEF3E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D638B148">
      <w:numFmt w:val="bullet"/>
      <w:lvlText w:val="•"/>
      <w:lvlJc w:val="left"/>
      <w:pPr>
        <w:ind w:left="2072" w:hanging="305"/>
      </w:pPr>
      <w:rPr>
        <w:rFonts w:hint="default"/>
        <w:lang w:val="ru-RU" w:eastAsia="en-US" w:bidi="ar-SA"/>
      </w:rPr>
    </w:lvl>
    <w:lvl w:ilvl="3" w:tplc="AD460BEA">
      <w:numFmt w:val="bullet"/>
      <w:lvlText w:val="•"/>
      <w:lvlJc w:val="left"/>
      <w:pPr>
        <w:ind w:left="3049" w:hanging="305"/>
      </w:pPr>
      <w:rPr>
        <w:rFonts w:hint="default"/>
        <w:lang w:val="ru-RU" w:eastAsia="en-US" w:bidi="ar-SA"/>
      </w:rPr>
    </w:lvl>
    <w:lvl w:ilvl="4" w:tplc="5A6E84D2">
      <w:numFmt w:val="bullet"/>
      <w:lvlText w:val="•"/>
      <w:lvlJc w:val="left"/>
      <w:pPr>
        <w:ind w:left="4025" w:hanging="305"/>
      </w:pPr>
      <w:rPr>
        <w:rFonts w:hint="default"/>
        <w:lang w:val="ru-RU" w:eastAsia="en-US" w:bidi="ar-SA"/>
      </w:rPr>
    </w:lvl>
    <w:lvl w:ilvl="5" w:tplc="070CBD6A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6" w:tplc="26248180">
      <w:numFmt w:val="bullet"/>
      <w:lvlText w:val="•"/>
      <w:lvlJc w:val="left"/>
      <w:pPr>
        <w:ind w:left="5978" w:hanging="305"/>
      </w:pPr>
      <w:rPr>
        <w:rFonts w:hint="default"/>
        <w:lang w:val="ru-RU" w:eastAsia="en-US" w:bidi="ar-SA"/>
      </w:rPr>
    </w:lvl>
    <w:lvl w:ilvl="7" w:tplc="9E4436A8">
      <w:numFmt w:val="bullet"/>
      <w:lvlText w:val="•"/>
      <w:lvlJc w:val="left"/>
      <w:pPr>
        <w:ind w:left="6954" w:hanging="305"/>
      </w:pPr>
      <w:rPr>
        <w:rFonts w:hint="default"/>
        <w:lang w:val="ru-RU" w:eastAsia="en-US" w:bidi="ar-SA"/>
      </w:rPr>
    </w:lvl>
    <w:lvl w:ilvl="8" w:tplc="5D48FB74">
      <w:numFmt w:val="bullet"/>
      <w:lvlText w:val="•"/>
      <w:lvlJc w:val="left"/>
      <w:pPr>
        <w:ind w:left="7931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05DB"/>
    <w:rsid w:val="00AF654E"/>
    <w:rsid w:val="00D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BD5C"/>
  <w15:docId w15:val="{77583826-57B3-4682-A4B0-DE7D2E1A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7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7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2023-12-11T14:13:00Z</dcterms:created>
  <dcterms:modified xsi:type="dcterms:W3CDTF">2023-12-11T14:16:00Z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</Properties>
</file>