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2"/>
        <w:ind w:left="4175" w:right="4179"/>
      </w:pPr>
      <w:r>
        <w:rPr/>
        <w:t>Аннотация</w:t>
      </w:r>
    </w:p>
    <w:p>
      <w:pPr>
        <w:pStyle w:val="BodyText"/>
        <w:jc w:val="left"/>
        <w:rPr>
          <w:b/>
        </w:rPr>
      </w:pPr>
    </w:p>
    <w:p>
      <w:pPr>
        <w:pStyle w:val="Title"/>
      </w:pPr>
      <w:r>
        <w:rPr/>
        <w:t>к</w:t>
      </w:r>
      <w:r>
        <w:rPr>
          <w:spacing w:val="1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5"/>
        </w:rPr>
        <w:t> </w:t>
      </w:r>
      <w:r>
        <w:rPr/>
        <w:t>курса ОРКСЭ</w:t>
      </w:r>
      <w:r>
        <w:rPr>
          <w:spacing w:val="1"/>
        </w:rPr>
        <w:t> </w:t>
      </w:r>
      <w:r>
        <w:rPr/>
        <w:t>для</w:t>
      </w:r>
      <w:r>
        <w:rPr>
          <w:spacing w:val="-5"/>
        </w:rPr>
        <w:t> </w:t>
      </w:r>
      <w:r>
        <w:rPr/>
        <w:t>4</w:t>
      </w:r>
      <w:r>
        <w:rPr>
          <w:spacing w:val="-4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2023-2024</w:t>
      </w:r>
      <w:r>
        <w:rPr>
          <w:spacing w:val="-5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год</w:t>
      </w:r>
    </w:p>
    <w:p>
      <w:pPr>
        <w:pStyle w:val="BodyText"/>
        <w:spacing w:before="7"/>
        <w:jc w:val="left"/>
        <w:rPr>
          <w:b/>
          <w:sz w:val="23"/>
        </w:rPr>
      </w:pPr>
    </w:p>
    <w:p>
      <w:pPr>
        <w:pStyle w:val="BodyText"/>
        <w:ind w:left="119" w:right="123" w:firstLine="600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конкретизации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 образовательного стандарта начального общего образования 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ФГОС</w:t>
      </w:r>
      <w:r>
        <w:rPr>
          <w:spacing w:val="-7"/>
        </w:rPr>
        <w:t> </w:t>
      </w:r>
      <w:r>
        <w:rPr/>
        <w:t>НОО)</w:t>
      </w:r>
      <w:r>
        <w:rPr>
          <w:spacing w:val="2"/>
        </w:rPr>
        <w:t> </w:t>
      </w:r>
      <w:r>
        <w:rPr/>
        <w:t>по</w:t>
      </w:r>
      <w:r>
        <w:rPr>
          <w:spacing w:val="-1"/>
        </w:rPr>
        <w:t> </w:t>
      </w:r>
      <w:r>
        <w:rPr/>
        <w:t>ОРКСЭ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содержательную составляющую</w:t>
      </w:r>
      <w:r>
        <w:rPr>
          <w:spacing w:val="-1"/>
        </w:rPr>
        <w:t> </w:t>
      </w:r>
      <w:r>
        <w:rPr/>
        <w:t>ФГОС</w:t>
      </w:r>
      <w:r>
        <w:rPr>
          <w:spacing w:val="-6"/>
        </w:rPr>
        <w:t> </w:t>
      </w:r>
      <w:r>
        <w:rPr/>
        <w:t>НОО.</w:t>
      </w:r>
    </w:p>
    <w:p>
      <w:pPr>
        <w:pStyle w:val="BodyText"/>
        <w:spacing w:before="3"/>
        <w:ind w:left="119" w:right="118" w:firstLine="600"/>
      </w:pPr>
      <w:r>
        <w:rPr/>
        <w:t>Культурологическая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идеалах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ценностях</w:t>
      </w:r>
      <w:r>
        <w:rPr>
          <w:spacing w:val="1"/>
        </w:rPr>
        <w:t> </w:t>
      </w:r>
      <w:r>
        <w:rPr/>
        <w:t>религиозных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светских традиций народов России, формированию ценностного отношения к социальной</w:t>
      </w:r>
      <w:r>
        <w:rPr>
          <w:spacing w:val="1"/>
        </w:rPr>
        <w:t> </w:t>
      </w:r>
      <w:r>
        <w:rPr/>
        <w:t>реальности,</w:t>
      </w:r>
      <w:r>
        <w:rPr>
          <w:spacing w:val="-5"/>
        </w:rPr>
        <w:t> </w:t>
      </w:r>
      <w:r>
        <w:rPr/>
        <w:t>осознанию</w:t>
      </w:r>
      <w:r>
        <w:rPr>
          <w:spacing w:val="-4"/>
        </w:rPr>
        <w:t> </w:t>
      </w:r>
      <w:r>
        <w:rPr/>
        <w:t>светской</w:t>
      </w:r>
      <w:r>
        <w:rPr>
          <w:spacing w:val="3"/>
        </w:rPr>
        <w:t> </w:t>
      </w:r>
      <w:r>
        <w:rPr/>
        <w:t>этики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истории</w:t>
      </w:r>
      <w:r>
        <w:rPr>
          <w:spacing w:val="3"/>
        </w:rPr>
        <w:t> </w:t>
      </w:r>
      <w:r>
        <w:rPr/>
        <w:t>и</w:t>
      </w:r>
      <w:r>
        <w:rPr>
          <w:spacing w:val="-7"/>
        </w:rPr>
        <w:t> </w:t>
      </w:r>
      <w:r>
        <w:rPr/>
        <w:t>культуре нашей</w:t>
      </w:r>
      <w:r>
        <w:rPr>
          <w:spacing w:val="4"/>
        </w:rPr>
        <w:t> </w:t>
      </w:r>
      <w:r>
        <w:rPr/>
        <w:t>страны.</w:t>
      </w:r>
    </w:p>
    <w:p>
      <w:pPr>
        <w:pStyle w:val="BodyText"/>
        <w:ind w:left="119" w:right="125" w:firstLine="600"/>
      </w:pPr>
      <w:r>
        <w:rPr/>
        <w:t>Коммуникативный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преподаванию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ОРКСЭ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организацию коммуникативной деятельности обучающихся, требующей от них умения</w:t>
      </w:r>
      <w:r>
        <w:rPr>
          <w:spacing w:val="1"/>
        </w:rPr>
        <w:t> </w:t>
      </w:r>
      <w:r>
        <w:rPr/>
        <w:t>выслушивать позицию партнёра по деятельности, принимать её, согласовывать усилия для</w:t>
      </w:r>
      <w:r>
        <w:rPr>
          <w:spacing w:val="-57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адекватные</w:t>
      </w:r>
      <w:r>
        <w:rPr>
          <w:spacing w:val="1"/>
        </w:rPr>
        <w:t> </w:t>
      </w:r>
      <w:r>
        <w:rPr/>
        <w:t>вербальные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рефлексии.</w:t>
      </w:r>
    </w:p>
    <w:p>
      <w:pPr>
        <w:pStyle w:val="BodyText"/>
        <w:ind w:left="119" w:right="123" w:firstLine="600"/>
      </w:pPr>
      <w:r>
        <w:rPr/>
        <w:t>Деятельностный</w:t>
      </w:r>
      <w:r>
        <w:rPr>
          <w:spacing w:val="1"/>
        </w:rPr>
        <w:t> </w:t>
      </w:r>
      <w:r>
        <w:rPr/>
        <w:t>подход,</w:t>
      </w:r>
      <w:r>
        <w:rPr>
          <w:spacing w:val="1"/>
        </w:rPr>
        <w:t> </w:t>
      </w:r>
      <w:r>
        <w:rPr/>
        <w:t>основывающийся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принципе</w:t>
      </w:r>
      <w:r>
        <w:rPr>
          <w:spacing w:val="1"/>
        </w:rPr>
        <w:t> </w:t>
      </w:r>
      <w:r>
        <w:rPr/>
        <w:t>диалогичности,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сотрудничества,</w:t>
      </w:r>
      <w:r>
        <w:rPr>
          <w:spacing w:val="1"/>
        </w:rPr>
        <w:t> </w:t>
      </w:r>
      <w:r>
        <w:rPr/>
        <w:t>обмена</w:t>
      </w:r>
      <w:r>
        <w:rPr>
          <w:spacing w:val="-4"/>
        </w:rPr>
        <w:t> </w:t>
      </w:r>
      <w:r>
        <w:rPr/>
        <w:t>информацией,</w:t>
      </w:r>
      <w:r>
        <w:rPr>
          <w:spacing w:val="-5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точек</w:t>
      </w:r>
      <w:r>
        <w:rPr>
          <w:spacing w:val="6"/>
        </w:rPr>
        <w:t> </w:t>
      </w:r>
      <w:r>
        <w:rPr/>
        <w:t>зрения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т.</w:t>
      </w:r>
      <w:r>
        <w:rPr>
          <w:spacing w:val="-1"/>
        </w:rPr>
        <w:t> </w:t>
      </w:r>
      <w:r>
        <w:rPr/>
        <w:t>п.</w:t>
      </w:r>
    </w:p>
    <w:p>
      <w:pPr>
        <w:pStyle w:val="BodyText"/>
        <w:spacing w:before="3"/>
        <w:jc w:val="left"/>
      </w:pPr>
    </w:p>
    <w:p>
      <w:pPr>
        <w:pStyle w:val="BodyText"/>
        <w:spacing w:line="264" w:lineRule="auto" w:before="1"/>
        <w:ind w:left="119" w:right="119" w:firstLine="600"/>
      </w:pPr>
      <w:r>
        <w:rPr/>
        <w:t>Целью ОРКСЭ является формирование у обучающегося мотивации к осознанному</w:t>
      </w:r>
      <w:r>
        <w:rPr>
          <w:spacing w:val="1"/>
        </w:rPr>
        <w:t> </w:t>
      </w:r>
      <w:r>
        <w:rPr/>
        <w:t>нравственному</w:t>
      </w:r>
      <w:r>
        <w:rPr>
          <w:spacing w:val="1"/>
        </w:rPr>
        <w:t> </w:t>
      </w:r>
      <w:r>
        <w:rPr/>
        <w:t>поведению,</w:t>
      </w:r>
      <w:r>
        <w:rPr>
          <w:spacing w:val="1"/>
        </w:rPr>
        <w:t> </w:t>
      </w:r>
      <w:r>
        <w:rPr/>
        <w:t>основанному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уважении</w:t>
      </w:r>
      <w:r>
        <w:rPr>
          <w:spacing w:val="1"/>
        </w:rPr>
        <w:t> </w:t>
      </w:r>
      <w:r>
        <w:rPr/>
        <w:t>культурных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религиозных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многонационального</w:t>
      </w:r>
      <w:r>
        <w:rPr>
          <w:spacing w:val="1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диалогу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5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культур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мировоззрений.</w:t>
      </w:r>
    </w:p>
    <w:p>
      <w:pPr>
        <w:pStyle w:val="BodyText"/>
        <w:spacing w:before="7"/>
        <w:jc w:val="left"/>
      </w:pPr>
    </w:p>
    <w:p>
      <w:pPr>
        <w:pStyle w:val="BodyText"/>
        <w:ind w:left="720"/>
        <w:jc w:val="left"/>
      </w:pPr>
      <w:r>
        <w:rPr/>
        <w:t>Основными</w:t>
      </w:r>
      <w:r>
        <w:rPr>
          <w:spacing w:val="-5"/>
        </w:rPr>
        <w:t> </w:t>
      </w:r>
      <w:r>
        <w:rPr/>
        <w:t>задачами</w:t>
      </w:r>
      <w:r>
        <w:rPr>
          <w:spacing w:val="-1"/>
        </w:rPr>
        <w:t> </w:t>
      </w:r>
      <w:r>
        <w:rPr/>
        <w:t>ОРКСЭ</w:t>
      </w:r>
      <w:r>
        <w:rPr>
          <w:spacing w:val="-7"/>
        </w:rPr>
        <w:t> </w:t>
      </w:r>
      <w:r>
        <w:rPr/>
        <w:t>являются:</w:t>
      </w:r>
    </w:p>
    <w:p>
      <w:pPr>
        <w:pStyle w:val="BodyText"/>
        <w:spacing w:before="2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56" w:lineRule="auto" w:before="0" w:after="0"/>
        <w:ind w:left="403" w:right="126" w:hanging="284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основами</w:t>
      </w:r>
      <w:r>
        <w:rPr>
          <w:spacing w:val="1"/>
          <w:sz w:val="24"/>
        </w:rPr>
        <w:t> </w:t>
      </w:r>
      <w:r>
        <w:rPr>
          <w:sz w:val="24"/>
        </w:rPr>
        <w:t>православной,</w:t>
      </w:r>
      <w:r>
        <w:rPr>
          <w:spacing w:val="1"/>
          <w:sz w:val="24"/>
        </w:rPr>
        <w:t> </w:t>
      </w:r>
      <w:r>
        <w:rPr>
          <w:sz w:val="24"/>
        </w:rPr>
        <w:t>мусульманской,</w:t>
      </w:r>
      <w:r>
        <w:rPr>
          <w:spacing w:val="1"/>
          <w:sz w:val="24"/>
        </w:rPr>
        <w:t> </w:t>
      </w:r>
      <w:r>
        <w:rPr>
          <w:sz w:val="24"/>
        </w:rPr>
        <w:t>буддийской,</w:t>
      </w:r>
      <w:r>
        <w:rPr>
          <w:spacing w:val="1"/>
          <w:sz w:val="24"/>
        </w:rPr>
        <w:t> </w:t>
      </w:r>
      <w:r>
        <w:rPr>
          <w:sz w:val="24"/>
        </w:rPr>
        <w:t>иудейской</w:t>
      </w:r>
      <w:r>
        <w:rPr>
          <w:spacing w:val="1"/>
          <w:sz w:val="24"/>
        </w:rPr>
        <w:t> </w:t>
      </w:r>
      <w:r>
        <w:rPr>
          <w:sz w:val="24"/>
        </w:rPr>
        <w:t>культур,</w:t>
      </w:r>
      <w:r>
        <w:rPr>
          <w:spacing w:val="1"/>
          <w:sz w:val="24"/>
        </w:rPr>
        <w:t> </w:t>
      </w:r>
      <w:r>
        <w:rPr>
          <w:sz w:val="24"/>
        </w:rPr>
        <w:t>основами</w:t>
      </w:r>
      <w:r>
        <w:rPr>
          <w:spacing w:val="1"/>
          <w:sz w:val="24"/>
        </w:rPr>
        <w:t> </w:t>
      </w:r>
      <w:r>
        <w:rPr>
          <w:sz w:val="24"/>
        </w:rPr>
        <w:t>мировых</w:t>
      </w:r>
      <w:r>
        <w:rPr>
          <w:spacing w:val="1"/>
          <w:sz w:val="24"/>
        </w:rPr>
        <w:t> </w:t>
      </w:r>
      <w:r>
        <w:rPr>
          <w:sz w:val="24"/>
        </w:rPr>
        <w:t>религиозных</w:t>
      </w:r>
      <w:r>
        <w:rPr>
          <w:spacing w:val="1"/>
          <w:sz w:val="24"/>
        </w:rPr>
        <w:t> </w:t>
      </w:r>
      <w:r>
        <w:rPr>
          <w:sz w:val="24"/>
        </w:rPr>
        <w:t>культур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светской</w:t>
      </w:r>
      <w:r>
        <w:rPr>
          <w:spacing w:val="1"/>
          <w:sz w:val="24"/>
        </w:rPr>
        <w:t> </w:t>
      </w:r>
      <w:r>
        <w:rPr>
          <w:sz w:val="24"/>
        </w:rPr>
        <w:t>этики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выбору</w:t>
      </w:r>
      <w:r>
        <w:rPr>
          <w:spacing w:val="-8"/>
          <w:sz w:val="24"/>
        </w:rPr>
        <w:t> </w:t>
      </w:r>
      <w:r>
        <w:rPr>
          <w:sz w:val="24"/>
        </w:rPr>
        <w:t>родителей</w:t>
      </w:r>
      <w:r>
        <w:rPr>
          <w:spacing w:val="-2"/>
          <w:sz w:val="24"/>
        </w:rPr>
        <w:t> </w:t>
      </w:r>
      <w:r>
        <w:rPr>
          <w:sz w:val="24"/>
        </w:rPr>
        <w:t>(законных</w:t>
      </w:r>
      <w:r>
        <w:rPr>
          <w:spacing w:val="-3"/>
          <w:sz w:val="24"/>
        </w:rPr>
        <w:t> </w:t>
      </w:r>
      <w:r>
        <w:rPr>
          <w:sz w:val="24"/>
        </w:rPr>
        <w:t>представителей);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61" w:lineRule="auto" w:before="11" w:after="0"/>
        <w:ind w:left="403" w:right="138" w:hanging="284"/>
        <w:jc w:val="both"/>
        <w:rPr>
          <w:sz w:val="24"/>
        </w:rPr>
      </w:pPr>
      <w:r>
        <w:rPr>
          <w:sz w:val="24"/>
        </w:rPr>
        <w:t>развитие представлений обучающихся о значении нравственных норм и ценностей 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личности,</w:t>
      </w:r>
      <w:r>
        <w:rPr>
          <w:spacing w:val="-1"/>
          <w:sz w:val="24"/>
        </w:rPr>
        <w:t> </w:t>
      </w:r>
      <w:r>
        <w:rPr>
          <w:sz w:val="24"/>
        </w:rPr>
        <w:t>семьи,</w:t>
      </w:r>
      <w:r>
        <w:rPr>
          <w:spacing w:val="-3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59" w:lineRule="auto" w:before="3" w:after="0"/>
        <w:ind w:left="403" w:right="120" w:hanging="284"/>
        <w:jc w:val="both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8"/>
          <w:sz w:val="24"/>
        </w:rPr>
        <w:t> </w:t>
      </w:r>
      <w:r>
        <w:rPr>
          <w:sz w:val="24"/>
        </w:rPr>
        <w:t>начальной</w:t>
      </w:r>
      <w:r>
        <w:rPr>
          <w:spacing w:val="14"/>
          <w:sz w:val="24"/>
        </w:rPr>
        <w:t> </w:t>
      </w:r>
      <w:r>
        <w:rPr>
          <w:sz w:val="24"/>
        </w:rPr>
        <w:t>школе,</w:t>
      </w:r>
      <w:r>
        <w:rPr>
          <w:spacing w:val="14"/>
          <w:sz w:val="24"/>
        </w:rPr>
        <w:t> </w:t>
      </w:r>
      <w:r>
        <w:rPr>
          <w:sz w:val="24"/>
        </w:rPr>
        <w:t>формирование</w:t>
      </w:r>
      <w:r>
        <w:rPr>
          <w:spacing w:val="17"/>
          <w:sz w:val="24"/>
        </w:rPr>
        <w:t> </w:t>
      </w:r>
      <w:r>
        <w:rPr>
          <w:sz w:val="24"/>
        </w:rPr>
        <w:t>ценностно-смысловой</w:t>
      </w:r>
      <w:r>
        <w:rPr>
          <w:spacing w:val="18"/>
          <w:sz w:val="24"/>
        </w:rPr>
        <w:t> </w:t>
      </w:r>
      <w:r>
        <w:rPr>
          <w:sz w:val="24"/>
        </w:rPr>
        <w:t>сферы</w:t>
      </w:r>
      <w:r>
        <w:rPr>
          <w:spacing w:val="13"/>
          <w:sz w:val="24"/>
        </w:rPr>
        <w:t> </w:t>
      </w:r>
      <w:r>
        <w:rPr>
          <w:sz w:val="24"/>
        </w:rPr>
        <w:t>личности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учётом</w:t>
      </w:r>
      <w:r>
        <w:rPr>
          <w:spacing w:val="-2"/>
          <w:sz w:val="24"/>
        </w:rPr>
        <w:t> </w:t>
      </w:r>
      <w:r>
        <w:rPr>
          <w:sz w:val="24"/>
        </w:rPr>
        <w:t>мировоззренческих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культурных</w:t>
      </w:r>
      <w:r>
        <w:rPr>
          <w:spacing w:val="-3"/>
          <w:sz w:val="24"/>
        </w:rPr>
        <w:t> </w:t>
      </w:r>
      <w:r>
        <w:rPr>
          <w:sz w:val="24"/>
        </w:rPr>
        <w:t>особенностей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потребностей</w:t>
      </w:r>
      <w:r>
        <w:rPr>
          <w:spacing w:val="-2"/>
          <w:sz w:val="24"/>
        </w:rPr>
        <w:t> </w:t>
      </w:r>
      <w:r>
        <w:rPr>
          <w:sz w:val="24"/>
        </w:rPr>
        <w:t>семьи;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64" w:lineRule="auto" w:before="4" w:after="0"/>
        <w:ind w:left="403" w:right="114" w:hanging="28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общению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полиэтничной,</w:t>
      </w:r>
      <w:r>
        <w:rPr>
          <w:spacing w:val="1"/>
          <w:sz w:val="24"/>
        </w:rPr>
        <w:t> </w:t>
      </w:r>
      <w:r>
        <w:rPr>
          <w:sz w:val="24"/>
        </w:rPr>
        <w:t>разномировоззренческой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многоконфессиональной</w:t>
      </w:r>
      <w:r>
        <w:rPr>
          <w:spacing w:val="1"/>
          <w:sz w:val="24"/>
        </w:rPr>
        <w:t> </w:t>
      </w:r>
      <w:r>
        <w:rPr>
          <w:sz w:val="24"/>
        </w:rPr>
        <w:t>среде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взаимного</w:t>
      </w:r>
      <w:r>
        <w:rPr>
          <w:spacing w:val="1"/>
          <w:sz w:val="24"/>
        </w:rPr>
        <w:t> </w:t>
      </w:r>
      <w:r>
        <w:rPr>
          <w:sz w:val="24"/>
        </w:rPr>
        <w:t>уважения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диалога.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методологический</w:t>
      </w:r>
      <w:r>
        <w:rPr>
          <w:spacing w:val="1"/>
          <w:sz w:val="24"/>
        </w:rPr>
        <w:t> </w:t>
      </w: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ОРКСЭ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культурологический подход, способствующий формированию у младших школьников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культуре</w:t>
      </w:r>
      <w:r>
        <w:rPr>
          <w:spacing w:val="1"/>
          <w:sz w:val="24"/>
        </w:rPr>
        <w:t> </w:t>
      </w:r>
      <w:r>
        <w:rPr>
          <w:sz w:val="24"/>
        </w:rPr>
        <w:t>традиционных</w:t>
      </w:r>
      <w:r>
        <w:rPr>
          <w:spacing w:val="1"/>
          <w:sz w:val="24"/>
        </w:rPr>
        <w:t> </w:t>
      </w:r>
      <w:r>
        <w:rPr>
          <w:sz w:val="24"/>
        </w:rPr>
        <w:t>религий</w:t>
      </w:r>
      <w:r>
        <w:rPr>
          <w:spacing w:val="1"/>
          <w:sz w:val="24"/>
        </w:rPr>
        <w:t> </w:t>
      </w:r>
      <w:r>
        <w:rPr>
          <w:sz w:val="24"/>
        </w:rPr>
        <w:t>народов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(православия, ислама, буддизма, иудаизма), российской светской (гражданской) этике,</w:t>
      </w:r>
      <w:r>
        <w:rPr>
          <w:spacing w:val="1"/>
          <w:sz w:val="24"/>
        </w:rPr>
        <w:t> </w:t>
      </w:r>
      <w:r>
        <w:rPr>
          <w:sz w:val="24"/>
        </w:rPr>
        <w:t>основанной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конституционных</w:t>
      </w:r>
      <w:r>
        <w:rPr>
          <w:spacing w:val="1"/>
          <w:sz w:val="24"/>
        </w:rPr>
        <w:t> </w:t>
      </w:r>
      <w:r>
        <w:rPr>
          <w:sz w:val="24"/>
        </w:rPr>
        <w:t>правах,</w:t>
      </w:r>
      <w:r>
        <w:rPr>
          <w:spacing w:val="1"/>
          <w:sz w:val="24"/>
        </w:rPr>
        <w:t> </w:t>
      </w:r>
      <w:r>
        <w:rPr>
          <w:sz w:val="24"/>
        </w:rPr>
        <w:t>свободах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обязанностях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гражданина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6"/>
        <w:jc w:val="left"/>
      </w:pPr>
    </w:p>
    <w:p>
      <w:pPr>
        <w:pStyle w:val="BodyText"/>
        <w:spacing w:line="264" w:lineRule="auto"/>
        <w:ind w:left="119" w:right="136" w:firstLine="600"/>
      </w:pPr>
      <w:r>
        <w:rPr/>
        <w:t>Учебный предмет «Основы религиозных культур и светской этики» изучается в 4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один</w:t>
      </w:r>
      <w:r>
        <w:rPr>
          <w:spacing w:val="3"/>
        </w:rPr>
        <w:t> </w:t>
      </w:r>
      <w:r>
        <w:rPr/>
        <w:t>час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неделе,</w:t>
      </w:r>
      <w:r>
        <w:rPr>
          <w:spacing w:val="-2"/>
        </w:rPr>
        <w:t> </w:t>
      </w:r>
      <w:r>
        <w:rPr/>
        <w:t>общий</w:t>
      </w:r>
      <w:r>
        <w:rPr>
          <w:spacing w:val="-2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34</w:t>
      </w:r>
      <w:r>
        <w:rPr>
          <w:spacing w:val="4"/>
        </w:rPr>
        <w:t> </w:t>
      </w:r>
      <w:r>
        <w:rPr/>
        <w:t>часа.</w:t>
      </w:r>
    </w:p>
    <w:p>
      <w:pPr>
        <w:spacing w:after="0" w:line="264" w:lineRule="auto"/>
        <w:sectPr>
          <w:type w:val="continuous"/>
          <w:pgSz w:w="11910" w:h="16840"/>
          <w:pgMar w:top="1020" w:bottom="280" w:left="1580" w:right="720"/>
        </w:sectPr>
      </w:pPr>
    </w:p>
    <w:p>
      <w:pPr>
        <w:pStyle w:val="BodyText"/>
        <w:spacing w:before="4"/>
        <w:jc w:val="left"/>
        <w:rPr>
          <w:sz w:val="17"/>
        </w:rPr>
      </w:pPr>
    </w:p>
    <w:sectPr>
      <w:pgSz w:w="11910" w:h="16840"/>
      <w:pgMar w:top="1580" w:bottom="28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03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722" w:right="72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03" w:right="114" w:hanging="28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Роста Точка</dc:creator>
  <dcterms:created xsi:type="dcterms:W3CDTF">2023-12-11T14:35:48Z</dcterms:created>
  <dcterms:modified xsi:type="dcterms:W3CDTF">2023-12-11T14:35:48Z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2023-12-11T00:00:00Z</vt:filetime>
  </property>
</Properties>
</file>